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17CDF" w:rsidRDefault="008D6965" w:rsidP="00E810AF">
      <w:pPr>
        <w:rPr>
          <w:b/>
          <w:sz w:val="28"/>
          <w:szCs w:val="28"/>
        </w:rPr>
      </w:pPr>
      <w:r w:rsidRPr="008D6965">
        <w:rPr>
          <w:b/>
          <w:sz w:val="28"/>
          <w:szCs w:val="28"/>
        </w:rPr>
        <w:t>LISTA OCENIONYCH PROJEKTÓW NR: 1/2019/2.3.2/Konkurs nr 1/2019</w:t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</w:p>
    <w:p w:rsidR="00F04627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Poddziałanie 2.3.</w:t>
      </w:r>
      <w:r w:rsidR="00F04627">
        <w:rPr>
          <w:sz w:val="28"/>
          <w:szCs w:val="28"/>
        </w:rPr>
        <w:t>2</w:t>
      </w:r>
      <w:r w:rsidRPr="00E810AF">
        <w:rPr>
          <w:sz w:val="28"/>
          <w:szCs w:val="28"/>
        </w:rPr>
        <w:t xml:space="preserve"> </w:t>
      </w:r>
      <w:r w:rsidR="00F04627">
        <w:rPr>
          <w:sz w:val="28"/>
          <w:szCs w:val="28"/>
        </w:rPr>
        <w:t>Bony na innowacje dla MŚP</w:t>
      </w:r>
      <w:r w:rsidRPr="00E810AF">
        <w:rPr>
          <w:sz w:val="28"/>
          <w:szCs w:val="28"/>
        </w:rPr>
        <w:t xml:space="preserve"> </w:t>
      </w:r>
    </w:p>
    <w:p w:rsidR="00E810AF" w:rsidRPr="00E810AF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Runda I</w:t>
      </w:r>
      <w:r w:rsidR="008D6965">
        <w:rPr>
          <w:sz w:val="28"/>
          <w:szCs w:val="28"/>
        </w:rPr>
        <w:t xml:space="preserve"> konkurs nr 1/2019</w:t>
      </w:r>
      <w:r w:rsidR="00856677">
        <w:rPr>
          <w:sz w:val="28"/>
          <w:szCs w:val="28"/>
        </w:rPr>
        <w:t xml:space="preserve"> (konkurs ogólny)</w:t>
      </w:r>
    </w:p>
    <w:p w:rsidR="00E810AF" w:rsidRDefault="00E810AF" w:rsidP="00E810AF">
      <w:pPr>
        <w:spacing w:after="360"/>
        <w:rPr>
          <w:sz w:val="28"/>
          <w:szCs w:val="28"/>
        </w:rPr>
      </w:pPr>
      <w:r w:rsidRPr="00E810AF">
        <w:rPr>
          <w:sz w:val="28"/>
          <w:szCs w:val="28"/>
        </w:rPr>
        <w:t>Projekty wybrane do dofinansowania</w:t>
      </w:r>
    </w:p>
    <w:p w:rsidR="00E810AF" w:rsidRPr="00917CDF" w:rsidRDefault="00E810A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mazowieckim</w:t>
      </w:r>
    </w:p>
    <w:tbl>
      <w:tblPr>
        <w:tblW w:w="211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559"/>
        <w:gridCol w:w="1700"/>
        <w:gridCol w:w="1844"/>
        <w:gridCol w:w="1416"/>
        <w:gridCol w:w="1701"/>
        <w:gridCol w:w="1701"/>
        <w:gridCol w:w="1701"/>
        <w:gridCol w:w="1701"/>
      </w:tblGrid>
      <w:tr w:rsidR="00F04627" w:rsidRPr="00E810AF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886EDE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III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IV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77" w:rsidRPr="00A456BD" w:rsidRDefault="00856677" w:rsidP="00856677">
            <w:r w:rsidRPr="00A456B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POIR.02.03.02-14-0011/19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Meritus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Systemy Informatyczne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dokumentacji wraz z 3 prototypami czujników, służącymi do testów i certyfikacji, oraz bramek pracujących w technologii UWB ładowanych za pomocą pola elektromagnetycznego.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246 000,00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170 000,00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170 000,00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POIR.02.03.02-14-0016/19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ECO - INVESTMENT POLAND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innowacyjnego urządzenia rejestrującego i współdzielącego dane z funkcjami wykonawczymi i możliwością sterowania autonomicznego na zlecenie firmy ECO-INVESTMENT POLAND Sp. z o.o.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491 692,50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339 787,50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339 787,50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POIR.02.03.02-14-0018/19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BESYMBIO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</w:t>
            </w:r>
            <w:proofErr w:type="spellStart"/>
            <w:r w:rsidRPr="00856677">
              <w:rPr>
                <w:rFonts w:cstheme="minorHAnsi"/>
                <w:color w:val="000000"/>
              </w:rPr>
              <w:t>formulacji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linii ekologicznych produktów w serii Baby and Home </w:t>
            </w:r>
            <w:proofErr w:type="spellStart"/>
            <w:r w:rsidRPr="00856677">
              <w:rPr>
                <w:rFonts w:cstheme="minorHAnsi"/>
                <w:color w:val="000000"/>
              </w:rPr>
              <w:t>Care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232 470,00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160 650,00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160 650,00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POIR.02.03.02-14-0019/19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BESYMBIO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</w:t>
            </w:r>
            <w:proofErr w:type="spellStart"/>
            <w:r w:rsidRPr="00856677">
              <w:rPr>
                <w:rFonts w:cstheme="minorHAnsi"/>
                <w:color w:val="000000"/>
              </w:rPr>
              <w:t>formulacji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linii kosmetyków przeznaczonych do ochrony, regeneracji i pielęgnacji skóry seniorów, w tym </w:t>
            </w:r>
            <w:proofErr w:type="spellStart"/>
            <w:r w:rsidRPr="00856677">
              <w:rPr>
                <w:rFonts w:cstheme="minorHAnsi"/>
                <w:color w:val="000000"/>
              </w:rPr>
              <w:t>dermokosmetyków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dla seniora leżącego, bazujących na naturalnych składnikach aktywnych</w:t>
            </w:r>
          </w:p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461 250,00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318 750,00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318 750,00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POIR.02.03.02-14-0022/19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NANOSANGUIS SPÓŁKA AKCYJNA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znacząco ulepszonego urządzenia do </w:t>
            </w:r>
            <w:proofErr w:type="spellStart"/>
            <w:r w:rsidRPr="00856677">
              <w:rPr>
                <w:rFonts w:cstheme="minorHAnsi"/>
                <w:color w:val="000000"/>
              </w:rPr>
              <w:t>normotermicznej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perfuzji organów w dziedzinie transplantologii.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467 400,00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323 000,00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POIR.02.03.02-14-0025/19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Just Beck Anna Beck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„Opracowanie innowacyjnych receptur i technologii wytwarzania linii kosmetyków do stosowania łącznie z gorsetem lateksowym z drzewa kauczukowego”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190 650,00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131 750,00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131 750,00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POIR.02.03.02-14-0034/19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Brandbricks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Cyfrowe narzędzie wykorzystujące algorytmy </w:t>
            </w:r>
            <w:proofErr w:type="spellStart"/>
            <w:r w:rsidRPr="00856677">
              <w:rPr>
                <w:rFonts w:cstheme="minorHAnsi"/>
                <w:color w:val="000000"/>
              </w:rPr>
              <w:t>machine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learning oraz AI w celu opracowania i wdrożenia w przedsiębiorstwie narzędzia automatyzującego proces zakupu powierzchni reklamowej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483 094,80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333 846,00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333 846,00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POIR.02.03.02-14-0036/19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ELEKTROMETAL ENERGETYKA SPÓŁKA AKCYJNA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zintegrowanej platformy bazującej na algorytmach zdalnego testowania oprogramowania E2Tango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483 205,50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333 922,50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333 922,50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POIR.02.03.02-14-0041/19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SYMMETRICAL LABS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oraz implementacja do istniejącej platformy </w:t>
            </w:r>
            <w:proofErr w:type="spellStart"/>
            <w:r w:rsidRPr="00856677">
              <w:rPr>
                <w:rFonts w:cstheme="minorHAnsi"/>
                <w:color w:val="000000"/>
              </w:rPr>
              <w:t>Credit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Cloud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API firmy </w:t>
            </w:r>
            <w:proofErr w:type="spellStart"/>
            <w:r w:rsidRPr="00856677">
              <w:rPr>
                <w:rFonts w:cstheme="minorHAnsi"/>
                <w:color w:val="000000"/>
              </w:rPr>
              <w:t>Symmetrical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Labs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Sp. z o.o. nowej funkcjonalności do </w:t>
            </w:r>
            <w:proofErr w:type="spellStart"/>
            <w:r w:rsidRPr="00856677">
              <w:rPr>
                <w:rFonts w:cstheme="minorHAnsi"/>
                <w:color w:val="000000"/>
              </w:rPr>
              <w:t>tokenizacji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instrumentów finansowych w środowisku </w:t>
            </w:r>
            <w:proofErr w:type="spellStart"/>
            <w:r w:rsidRPr="00856677">
              <w:rPr>
                <w:rFonts w:cstheme="minorHAnsi"/>
                <w:color w:val="000000"/>
              </w:rPr>
              <w:t>blockchain</w:t>
            </w:r>
            <w:proofErr w:type="spellEnd"/>
            <w:r w:rsidRPr="00856677">
              <w:rPr>
                <w:rFonts w:cstheme="minorHAnsi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480 438,00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332 010,00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332 010,00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POIR.02.03.02-14-0044/19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KM CONSULTING MAREK STĘPIEŃ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nowej technologii umożliwiającej tworzenie treści e-learningowych (kursów) i zarządzanie tą treścią w celu ulepszenia  oferowanych usług edukacyjnych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457 806,00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316 370,00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316 370,00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POIR.02.03.02-14-0045/19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BREAK&amp;WASH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Opracowania prototypu systemu wraz z aplikacją mobilną do obsługi pralko-suszarek.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363 096,00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250 920,00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250 920,00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POIR.02.03.02-14-0048/19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FUNFOTOS SPÓŁKA Z OGRANICZONĄ ODPOWIEDZIALNOŚCIĄ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technologii pozwalających na rozpoznawanie określonych cech fotografii osób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POIR.02.03.02-14-0027/19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Trio Management </w:t>
            </w:r>
            <w:proofErr w:type="spellStart"/>
            <w:r w:rsidRPr="00856677">
              <w:rPr>
                <w:rFonts w:cstheme="minorHAnsi"/>
                <w:color w:val="000000"/>
              </w:rPr>
              <w:t>Actuarial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Consulting Sp.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Badania w zakresie kalkulacji rezerw aktuarialnych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A456BD" w:rsidRDefault="00856677" w:rsidP="00856677">
            <w: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POIR.02.03.02-14-0028/19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Smart Kids Planet </w:t>
            </w:r>
            <w:proofErr w:type="spellStart"/>
            <w:r w:rsidRPr="00856677">
              <w:rPr>
                <w:rFonts w:cstheme="minorHAnsi"/>
                <w:color w:val="000000"/>
              </w:rPr>
              <w:t>Sp.z.o.o</w:t>
            </w:r>
            <w:proofErr w:type="spellEnd"/>
            <w:r w:rsidRPr="00856677">
              <w:rPr>
                <w:rFonts w:cstheme="minorHAnsi"/>
                <w:color w:val="000000"/>
              </w:rPr>
              <w:t>. Sp.k.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matrycowego algorytmu interakcji na powierzchniach płaskich dużych rozmiarów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487 060,32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336 586,40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336 586,40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E810AF" w:rsidTr="00856677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5 828 163,12 zł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4 027 592,40 zł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4 027 592,40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>Projekty zlokalizowane w województwie innym niż mazowieckie</w:t>
      </w:r>
    </w:p>
    <w:tbl>
      <w:tblPr>
        <w:tblW w:w="209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544"/>
        <w:gridCol w:w="1701"/>
        <w:gridCol w:w="1701"/>
        <w:gridCol w:w="1843"/>
        <w:gridCol w:w="1276"/>
        <w:gridCol w:w="1701"/>
        <w:gridCol w:w="1701"/>
        <w:gridCol w:w="1701"/>
        <w:gridCol w:w="1701"/>
      </w:tblGrid>
      <w:tr w:rsidR="002E2FCB" w:rsidRPr="00856677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IV stopnia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POIR.02.03.02-06-0015/19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RENDERRO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 implementacja do istniejącej platformy </w:t>
            </w:r>
            <w:proofErr w:type="spellStart"/>
            <w:r w:rsidRPr="00856677">
              <w:rPr>
                <w:rFonts w:cstheme="minorHAnsi"/>
                <w:color w:val="000000"/>
              </w:rPr>
              <w:t>Renderro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optymalnego i transparentnego środowiska pracy </w:t>
            </w:r>
            <w:proofErr w:type="spellStart"/>
            <w:r w:rsidRPr="00856677">
              <w:rPr>
                <w:rFonts w:cstheme="minorHAnsi"/>
                <w:color w:val="000000"/>
              </w:rPr>
              <w:t>multi-cloud</w:t>
            </w:r>
            <w:proofErr w:type="spellEnd"/>
            <w:r w:rsidRPr="00856677"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476 748,00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329 460,00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329 460,00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POIR.02.03.02-02-0014/19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CENTRUM RATOWNICTWA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innowacyjnej usługi w postaci systemu do zarządzania zespołem ratowników z zastosowaniem metod optymalizacji oraz algorytmów uczenia maszynowego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477 904,20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330 259,00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330 259,00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POIR.02.03.02-04-0006/19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PRZEDSIĘBIORSTWO WIELOBRANŻOWE TARPOL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systemu zarządzania oraz predykcji funkcjonowania biogazowni na zlecenie firmy TARPOL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491 692,50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339 787,50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339 787,50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POIR.02.03.02-04-0011/19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ZOTMiS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Marzenna Czarska-Sawicka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technologii produkcji płatków zbożowych z dodatkami białkowymi.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211 655,94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146 266,30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146 266,30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INTILIO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innowacyjnego produktu w postaci urządzenia pozwalającego na inwentaryzację sprzętu z zastosowaniem znaczników RFID i Bluetooth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488 531,40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337 603,00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337 603,00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„KUŹNIA MATRYCOWA”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innowacyjnej technologii produkcji odkuwek przy wykorzystaniu walcarki wyposażonej w Moduł Zamiennego Walcowania (MZW)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487 080,00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336 600,00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POIR.02.03.02-06-0017/19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FILAPRO Sp. z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Zaprojektowanie i wykonanie prototypu urządzenia do automatycznej stabilizacji kształtowej w osiach Y i Z ekstrudowanego elementu polimerowego w procesie produkcji </w:t>
            </w:r>
            <w:proofErr w:type="spellStart"/>
            <w:r w:rsidRPr="00856677">
              <w:rPr>
                <w:rFonts w:cstheme="minorHAnsi"/>
                <w:color w:val="000000"/>
              </w:rPr>
              <w:t>filamentu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do drukarek 3D.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470 192,10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324 929,50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324 929,50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UDF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"Zautomatyzowanie procesu kładzenia rury gazociągowej za pomocą żurawi bocznych tzw. „</w:t>
            </w:r>
            <w:proofErr w:type="spellStart"/>
            <w:r w:rsidRPr="00856677">
              <w:rPr>
                <w:rFonts w:cstheme="minorHAnsi"/>
                <w:color w:val="000000"/>
              </w:rPr>
              <w:t>pipe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leyerów</w:t>
            </w:r>
            <w:proofErr w:type="spellEnd"/>
            <w:r w:rsidRPr="00856677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467 596,40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323 136,00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323 136,00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POIR.02.03.02-06-0019/19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PAWEŁ BARANOWSKI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 wykonanie prototypu przedprodukcyjnego wyciągarki dla lotniarzy i paralotniarzy typu </w:t>
            </w:r>
            <w:proofErr w:type="spellStart"/>
            <w:r w:rsidRPr="00856677">
              <w:rPr>
                <w:rFonts w:cstheme="minorHAnsi"/>
                <w:color w:val="000000"/>
              </w:rPr>
              <w:t>Abrolka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128 744,10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88 969,50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88 969,50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POIR.02.03.02-06-0020/19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GRUSZCZYK KRZYSZTOF NATURA EKSPERT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innowacyjnych biopreparatów z roślin zielarskich z przeznaczeniem do stosowania w uprawach ekologicznych i integrowanych.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199 875,00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138 125,00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138 125,00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POIR.02.03.02-06-0021/19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Dariusz Kowalski </w:t>
            </w:r>
            <w:proofErr w:type="spellStart"/>
            <w:r w:rsidRPr="00856677">
              <w:rPr>
                <w:rFonts w:cstheme="minorHAnsi"/>
                <w:color w:val="000000"/>
              </w:rPr>
              <w:t>DaKo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prototypu innowacyjnej lancy z panelem sterującym do samoobsługowej myjni samochodowej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221 400,00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153 000,00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POIR.02.03.02-10-0008/19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FEAT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innowacyjnego Marketplace Nagród dla Zdecentralizowanej Sieci Programów Lojalnościowych </w:t>
            </w:r>
            <w:proofErr w:type="spellStart"/>
            <w:r w:rsidRPr="00856677">
              <w:rPr>
                <w:rFonts w:cstheme="minorHAnsi"/>
                <w:color w:val="000000"/>
              </w:rPr>
              <w:t>Featly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484 128,00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334 560,00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334 560,00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12,7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POIR.02.03.02-12-0011/19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ENERGY SOLUTIONS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Innowacyjny system magazynowania chłodu wykorzystujący ciepło przemian fazowych wody, dedykowany do współpracy z </w:t>
            </w:r>
            <w:proofErr w:type="spellStart"/>
            <w:r w:rsidRPr="00856677">
              <w:rPr>
                <w:rFonts w:cstheme="minorHAnsi"/>
                <w:color w:val="000000"/>
              </w:rPr>
              <w:t>poligeneracyjnym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systemem SES (Smart Energy System) firmy Energy Solutions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475 542,60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328 627,00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328 627,00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POIR.02.03.02-12-0017/19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"KEDAR" RADOSŁAW PODYMA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Zlecenie przez firmę KEDAR usługi badawczo-rozwojowej w celu wdrożenia nowego produktu – opakowań celulozowych do przechowywania żywności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247 144,67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170 366,03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170 366,03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POIR.02.03.02-16-0004/19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Nanosphere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 demonstracja znacząco ulepszonej technologii produkcji farby proszkowej, pozwalającej na domieszkowanie wyrobu </w:t>
            </w:r>
            <w:proofErr w:type="spellStart"/>
            <w:r w:rsidRPr="00856677">
              <w:rPr>
                <w:rFonts w:cstheme="minorHAnsi"/>
                <w:color w:val="000000"/>
              </w:rPr>
              <w:t>nanocząstkami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węglowymi.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397 905,00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274 975,00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274 975,00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12,6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ITS TECHNOLOGY – SOLVEO Sp. z o. o. Sp.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innowacyjnego prototypu generatora planu pracy kierowców w systemach zarządzania transportem zbiorowym opartego o algorytmy ewolucyjne.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473 550,00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327 250,00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327 250,00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POIR.02.03.02-18-0015/19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Stowarzyszenie </w:t>
            </w:r>
            <w:proofErr w:type="spellStart"/>
            <w:r w:rsidRPr="00856677">
              <w:rPr>
                <w:rFonts w:cstheme="minorHAnsi"/>
                <w:color w:val="000000"/>
              </w:rPr>
              <w:t>EcoPlus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nowego produktu w postaci innowacyjnego rozwiązania sprzętowo-programowego do śledzenia obiektów na obrazach wykorzystującym techniki uczenia głębokiego (ang. </w:t>
            </w:r>
            <w:proofErr w:type="spellStart"/>
            <w:r w:rsidRPr="00856677">
              <w:rPr>
                <w:rFonts w:cstheme="minorHAnsi"/>
                <w:color w:val="000000"/>
              </w:rPr>
              <w:t>deep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learning) w rozpoznawaniu obrazu.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486 342,00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336 090,00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336 090,00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POIR.02.03.02-18-0018/19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CORRESCOPY Michał </w:t>
            </w:r>
            <w:proofErr w:type="spellStart"/>
            <w:r w:rsidRPr="00856677">
              <w:rPr>
                <w:rFonts w:cstheme="minorHAnsi"/>
                <w:color w:val="000000"/>
              </w:rPr>
              <w:t>Dykas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nowego wyrobu – biologicznej komory hodowlano – przepływowej dla systemu korelacyjnej obserwacji preparatów biologicznych w mikro- i nanoskali.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POIR.02.03.02-18-0019/19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ITLOG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innowacyjnego urządzenia do lokalizacji wagonów kolejowych wykorzystujący do zasilania i ładowania ogniw </w:t>
            </w:r>
            <w:proofErr w:type="spellStart"/>
            <w:r w:rsidRPr="00856677">
              <w:rPr>
                <w:rFonts w:cstheme="minorHAnsi"/>
                <w:color w:val="000000"/>
              </w:rPr>
              <w:t>litowo</w:t>
            </w:r>
            <w:proofErr w:type="spellEnd"/>
            <w:r w:rsidRPr="00856677">
              <w:rPr>
                <w:rFonts w:cstheme="minorHAnsi"/>
                <w:color w:val="000000"/>
              </w:rPr>
              <w:t>-jonowych energię kinetyczną.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487 449,00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336 855,00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336 855,00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POIR.02.03.02-18-0023/19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Smarthub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Innovation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Lab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Proinnowacyjna Usługa Badawczo - Rozwojowa dla przedsiębiorstwa </w:t>
            </w:r>
            <w:proofErr w:type="spellStart"/>
            <w:r w:rsidRPr="00856677">
              <w:rPr>
                <w:rFonts w:cstheme="minorHAnsi"/>
                <w:color w:val="000000"/>
              </w:rPr>
              <w:t>Smarthub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Innovation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Lab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487 596,60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336 957,00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328 627,00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POIR.02.03.02-18-0025/19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ELEKTRO Bogusław Bargieł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innowacyjnego reaktora/filtra biologicznego przydomowej oczyszczalni ścieków pracującego w oparciu o materiał z tworzywa sztucznego z recyklingu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285 876,78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197 556,10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197 556,10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POIR.02.03.02-20-0004/19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FeniksChemia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ekologicznej gamy produktów chemii gospodarczej przy wykorzystaniu innowacyjnej substancji aktywnej o właściwościach przeciwgrzybiczych i przeciwbakteryjnych.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405 900,00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280 500,00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280 500,00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POIR.02.03.02-20-0005/19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InConTech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System monitorowania jakości powietrza w pomieszczeniach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121 770,00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84 150,00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84 150,00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POIR.02.03.02-20-0006/19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ASAMI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Stworzenie innowacyjnego systemu rozszerzonej rzeczywistości AR do obsługi procesów logistycznych w przedsiębiorstwie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472 935,00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326 825,00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326 825,00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POIR.02.03.02-20-0007/19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INNTEC sp. z o.o. sp. k.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prototypu nowego urządzenia w postaci separatora do oczyszczania i oddzielania żywności od opakowań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477 289,20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329 834,00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329 834,00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POIR.02.03.02-22-0011/19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GRUPA IT SPÓŁKA AKCYJNA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rozwiązania opartego na algorytmie automatyzacji wymiany walut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333 951,15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230 779,25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230 779,25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15,5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POIR.02.03.02-22-0012/19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Grupa IT SPÓŁKA AKCYJNA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algorytmu automatycznych przelewów </w:t>
            </w:r>
            <w:proofErr w:type="spellStart"/>
            <w:r w:rsidRPr="00856677">
              <w:rPr>
                <w:rFonts w:cstheme="minorHAnsi"/>
                <w:color w:val="000000"/>
              </w:rPr>
              <w:t>kryptowalut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382 345,22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264 222,50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264 222,50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15,5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POIR.02.03.02-22-0013/19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Grupa IT SPÓŁKA AKCYJNA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innowacyjnego algorytmu umożliwiającego kompleksowe zarządzanie urządzeniami wydobywającymi wykorzystującymi algorytmy kopiące w technologii </w:t>
            </w:r>
            <w:proofErr w:type="spellStart"/>
            <w:r w:rsidRPr="00856677">
              <w:rPr>
                <w:rFonts w:cstheme="minorHAnsi"/>
                <w:color w:val="000000"/>
              </w:rPr>
              <w:t>blockchain</w:t>
            </w:r>
            <w:proofErr w:type="spellEnd"/>
            <w:r w:rsidRPr="00856677"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376 527,60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260 202,00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260 202,00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15,5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POIR.02.03.02-22-0017/19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MICROLABS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Modyfikacja, testowanie oraz opracowanie technologii produkcji innowacyjnych biosensorów monitorujących parametry fizjologiczno-behawioralne krów mlecznych.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15,5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POIR.02.03.02-24-0003/19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Przedsiębiorstwo Wdrażania Diagnostyki Technicznej "TECHNICAD"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Intelligent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went - moduł ekspertowy do systemu diagnostyczno-monitorującego przeznaczonego do monitorowania przemysłowych wentylatorów napędzanych silnikami elektrycznymi</w:t>
            </w:r>
          </w:p>
          <w:p w:rsidR="00856677" w:rsidRDefault="00856677" w:rsidP="00856677">
            <w:pPr>
              <w:rPr>
                <w:rFonts w:cstheme="minorHAnsi"/>
                <w:color w:val="000000"/>
              </w:rPr>
            </w:pPr>
          </w:p>
          <w:p w:rsidR="00856677" w:rsidRDefault="00856677" w:rsidP="00856677">
            <w:pPr>
              <w:rPr>
                <w:rFonts w:cstheme="minorHAnsi"/>
                <w:color w:val="000000"/>
              </w:rPr>
            </w:pPr>
          </w:p>
          <w:p w:rsidR="00856677" w:rsidRDefault="00856677" w:rsidP="00856677">
            <w:pPr>
              <w:rPr>
                <w:rFonts w:cstheme="minorHAnsi"/>
                <w:color w:val="000000"/>
              </w:rPr>
            </w:pPr>
          </w:p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396 000,00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273 658,00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273 658,00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POIR.02.03.02-24-0005/19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"HOGER" Sp. z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Zakup od Wykonawcy usługi polegającej na opracowaniu nowej technologii produkcji nowego wyrobu w postaci granulatu szkła piankowego, wytwarzanego z odpadowej stłuczki szklanej.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362 365,38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250 415,10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250 415,10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ECO-WORLD PLASTICS RECYCLING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Zakup usługi polegającej na opracowaniu nowej technologii wytwarzania standaryzowanego produktu w formie </w:t>
            </w:r>
            <w:proofErr w:type="spellStart"/>
            <w:r w:rsidRPr="00856677">
              <w:rPr>
                <w:rFonts w:cstheme="minorHAnsi"/>
                <w:color w:val="000000"/>
              </w:rPr>
              <w:t>regranulatu</w:t>
            </w:r>
            <w:proofErr w:type="spellEnd"/>
            <w:r w:rsidRPr="00856677">
              <w:rPr>
                <w:rFonts w:cstheme="minorHAnsi"/>
                <w:color w:val="000000"/>
              </w:rPr>
              <w:t>, z odpadowych niejednorodnych tworzyw sztucznych.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127 007,96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87 769,72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87 769,72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POIR.02.03.02-24-0012/19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SENETIC SPÓŁKA AKCYJNA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zestawu inteligentnych funkcji bazujących na analizie behawioralnej użytkowników oraz funkcjonalności systemu zbudowanych na bazie algorytmów </w:t>
            </w:r>
            <w:proofErr w:type="spellStart"/>
            <w:r w:rsidRPr="00856677">
              <w:rPr>
                <w:rFonts w:cstheme="minorHAnsi"/>
                <w:color w:val="000000"/>
              </w:rPr>
              <w:t>machine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learning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491 139,00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339 405,00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339 405,00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POIR.02.03.02-30-0006/19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Energo-System Zakład Kotlarski Gielniak, Iwona Gielniak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 wdrożenie innowacyjnych, bezpiecznych, wysokosprawnych i niskoemisyjnych kotłów c.o., produkujących ciepło ze spalania </w:t>
            </w:r>
            <w:proofErr w:type="spellStart"/>
            <w:r w:rsidRPr="00856677">
              <w:rPr>
                <w:rFonts w:cstheme="minorHAnsi"/>
                <w:color w:val="000000"/>
              </w:rPr>
              <w:t>peletów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drzewnych, dedykowanego do kotłów z automatycznym podawaniem paliwa, o mocy znamionowej 5÷200 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309 468,00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213 860,00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213 860,00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POIR.02.03.02-30-0010/19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AB4D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Przyjazna środowisku mobilna barka mieszkalna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490 278,00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338 810,00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338 810,00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POIR.02.03.02-30-0011/19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PMMT SP. Z O. 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Modułowy układ do oczyszczania i rozdziału związków chemicznych z indywidualną automatyzacją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489 078,75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337 981,25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337 981,25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POIR.02.03.02-32-0001/19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"Platforma" Sp. z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Platforma pielgrzyma - opracowanie nowego produktu w postaci wirtualnej platformy do obsługi procesu</w:t>
            </w:r>
            <w:r w:rsidRPr="00856677">
              <w:rPr>
                <w:rFonts w:cstheme="minorHAnsi"/>
                <w:color w:val="000000"/>
              </w:rPr>
              <w:br/>
              <w:t>rezerwacji on-line dla klientów indywidualnych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354 000,00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244 632,00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244 632,00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13,7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POIR.02.03.02-32-0002/19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Incaso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Group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algorytmów analizujących bazy danych pod kątem ewaluacji ryzyka dokonywanych transakcji przez instytucje obowiązane w myśl Ustawy o zapobieganiu praniu pieniędzy oraz finansowaniu terroryzmu i przetestowanie ich w formie platformy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484 521,60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334 832,00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334 832,00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13,7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POIR.02.03.02-32-0003/19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INCASO Wojciech Stadnik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usługi optymalizującej proces obsługi płatności przez biura usług płatniczych </w:t>
            </w:r>
            <w:proofErr w:type="spellStart"/>
            <w:r w:rsidRPr="00856677">
              <w:rPr>
                <w:rFonts w:cstheme="minorHAnsi"/>
                <w:color w:val="000000"/>
              </w:rPr>
              <w:t>Incaso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Wojciech Stadnik w oparciu o algorytm zapewniający zwiększenie bezpieczeństwa transakcji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473 685,30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327 343,50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327 343,50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13,7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POIR.02.03.02-02-0010/19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Przedsiębiorstwo Przemysłu Ziemniaczanego S.A. w Niechlowie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nowatorskiej technologii obniżenia ładunku zanieczyszczeń w ściekach z przetwórstwa ziemniaczanego jako sposób na zwiększenie produkcji w Zakładzie.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336 145,00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276 000,00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POIR.02.03.02-02-0013/19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Zakład Szybowcowy "Jeżów" Henryk </w:t>
            </w:r>
            <w:proofErr w:type="spellStart"/>
            <w:r w:rsidRPr="00856677">
              <w:rPr>
                <w:rFonts w:cstheme="minorHAnsi"/>
                <w:color w:val="000000"/>
              </w:rPr>
              <w:t>Mynarski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Projekt nowego kadłuba dla szybowca akrobacyjnego z zespołem napędowym FES.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490 155,00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318 800,00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318 800,00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POIR.02.03.02-10-0010/19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Przedsiębiorstwo </w:t>
            </w:r>
            <w:proofErr w:type="spellStart"/>
            <w:r w:rsidRPr="00856677">
              <w:rPr>
                <w:rFonts w:cstheme="minorHAnsi"/>
                <w:color w:val="000000"/>
              </w:rPr>
              <w:t>Produkcyjno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Handlowo Usługowe FOL-POL Jacek Borowski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technologii produkcji folii PE jedno lub wielowarstwowej o właściwościach owadobójczych do zastosowania przemysłowego.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121 278,00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83 810,00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83 810,00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12,7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POIR.02.03.02-18-0016/19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"WOBI-STAL" Spółka z ograniczoną odpowiedzialnością.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Znaczące udoskonalenie technologii produkcji stalowych wyrobów wielkogabarytowych dla branży off-</w:t>
            </w:r>
            <w:proofErr w:type="spellStart"/>
            <w:r w:rsidRPr="00856677">
              <w:rPr>
                <w:rFonts w:cstheme="minorHAnsi"/>
                <w:color w:val="000000"/>
              </w:rPr>
              <w:t>shore</w:t>
            </w:r>
            <w:proofErr w:type="spellEnd"/>
          </w:p>
          <w:p w:rsidR="00856677" w:rsidRDefault="00856677" w:rsidP="00856677">
            <w:pPr>
              <w:rPr>
                <w:rFonts w:cstheme="minorHAnsi"/>
                <w:color w:val="000000"/>
              </w:rPr>
            </w:pPr>
          </w:p>
          <w:p w:rsidR="00856677" w:rsidRDefault="00856677" w:rsidP="00856677">
            <w:pPr>
              <w:rPr>
                <w:rFonts w:cstheme="minorHAnsi"/>
                <w:color w:val="000000"/>
              </w:rPr>
            </w:pPr>
          </w:p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369 000,00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255 000,00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255 000,00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POIR.02.03.02-18-0028/19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ECO TERM PLUS Jacek Kmieć, Dorota Otręba-Kmieć s.c.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Przeprowadzenie prac B+R nad profilami do produkcji stolarki otworowej z PVC z zastosowaniem wzmocnienia wykonanego z kompozytu stanowiące kolejny etap prac nad pozyskaniem lepszego energetycznie i ekonomicznie wzmocnienia kompozytowego.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409 216,47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282 791,85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282 791,85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POIR.02.03.02-20-0002/19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TENSORFLIGHT POLAND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modelu detekcji materiałów pokryć dachowych (oraz ich stanu w przypadku pokryć azbestowo-cementowych) nieruchomości komercyjnych z wykorzystaniem analizy zdjęć lotniczych i satelitarnych metodami uczenia głębokiego.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345 630,00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293 785,50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293 785,50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POIR.02.03.02-22-0008/19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PMS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Zrobotyzowane stanowisko spawalnicze jako kluczowy element inteligentnej fabryki palet metalowych.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352 000,00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299 200,00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299 200,00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15,5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POIR.02.03.02-24-0008/19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Grand </w:t>
            </w:r>
            <w:proofErr w:type="spellStart"/>
            <w:r w:rsidRPr="00856677">
              <w:rPr>
                <w:rFonts w:cstheme="minorHAnsi"/>
                <w:color w:val="000000"/>
              </w:rPr>
              <w:t>Sky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56677">
              <w:rPr>
                <w:rFonts w:cstheme="minorHAnsi"/>
                <w:color w:val="000000"/>
              </w:rPr>
              <w:t>Investments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S.A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hydrofobowej farby o zwiększonych właściwościach termoizolacyjnych i antykorozyjnych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453 870,00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313 650,00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313 650,00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POIR.02.03.02-24-0009/19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PROOF-TECH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Innowacyjny system malarski do zawilgoconych wewnętrznych ścian budynków, odporny na dzianie grzybów i zasolenie.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430 500,00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297 500,00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297 500,00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POIR.02.03.02-24-0010/19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Kopalnia Haloizytu Dunino </w:t>
            </w:r>
            <w:proofErr w:type="spellStart"/>
            <w:r w:rsidRPr="00856677">
              <w:rPr>
                <w:rFonts w:cstheme="minorHAnsi"/>
                <w:color w:val="000000"/>
              </w:rPr>
              <w:t>Sp.z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optymalnej technologii przetwarzania kopaliny ze złoża Dunino na </w:t>
            </w:r>
            <w:proofErr w:type="spellStart"/>
            <w:r w:rsidRPr="00856677">
              <w:rPr>
                <w:rFonts w:cstheme="minorHAnsi"/>
                <w:color w:val="000000"/>
              </w:rPr>
              <w:t>wysokoprzetworzone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produkty handlowe z wykonaniem próbnych partii poszczególnych produktów finalnych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394 750,00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335 537,50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335 537,50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POIR.02.03.02-26-0005/19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Firma Usługowa Q-CONTROL Michał Łętowski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technologii produkcji powłok adhezyjnych o wydłużonym czasie aplikacji dla elementów montażowych w przemyśle samochodowym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POIR.02.03.02-26-0007/19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Adam Papaj Zakład Odlewniczy "METAL-KOLOR"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efektywnej metody odzysku osnowy ziarnowej z zużytej masy formierskiej i rdzeniowej w aspekcie jakości odlewów kształtowych ze stopów metali nieżelaznych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POIR.02.03.02-26-0009/19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ELKOM TRADE S.A.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REALIZACJA PRAC BADAWCZO ROZWOJOWYCH ORAZ OPRACOWANIE KONCEPCJI INNOWACYJNEJ LINII TECHNOLOGICZNEJ DO ROBOTYZACJI LOGISTYKI PRODUKCJI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468 015,00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323 425,00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323 425,00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16,8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POIR.02.03.02-30-0009/19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"ECOR PRODUCT"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opakowań funkcjonalnych hamujących rozwój drobnoustrojów i wpływających na możliwość przedłużenia trwałości produktów żywnościowych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179 998,21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124 388,92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124 388,92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POIR.02.03.02-30-0012/19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ZOTO NK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Zminiaturyzowana, modułowa oczyszczalnia ścieków czarnych dedykowana mobilnym platformom nawodnym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490 431,75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338 916,25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338 916,25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POIR.02.03.02-12-0015/19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Piekarnia Tomasz Nosek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nowego produktu w branży piekarniczej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79 950,00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55 250,00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55 250,00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15,1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POIR.02.03.02-18-0021/19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proofErr w:type="spellStart"/>
            <w:r w:rsidRPr="00856677">
              <w:rPr>
                <w:rFonts w:cstheme="minorHAnsi"/>
                <w:color w:val="000000"/>
              </w:rPr>
              <w:t>Landeo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Sp. z o. 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nowego produktu w postaci innowacyjnego rozwiązania sprzętowo-programowego zdalnie zarządzanego inteligentnego automatu - bramy wjazdowej.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479 700,00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331 500,00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331 500,00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POIR.02.03.02-18-0024/19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MOTUM Marcin Leszczyński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.projektu wzorniczego oraz zaprojektowanie nowej innowacyjnej konstrukcji zautomatyzowanej maszyny do cięcia pianek poliuretanowych w wielu płaszczyznach.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480 684,00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332 180,00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332 180,00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15,3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POIR.02.03.02-26-0004/19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Przedsiębiorstwo Wielobranżowe Partner </w:t>
            </w:r>
            <w:proofErr w:type="spellStart"/>
            <w:r w:rsidRPr="00856677">
              <w:rPr>
                <w:rFonts w:cstheme="minorHAnsi"/>
                <w:color w:val="000000"/>
              </w:rPr>
              <w:t>Golek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Sp.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nowego produktu hybrydowej turbiny wiatrowej monitorującej stopień napowietrzenia akwenu wodnego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490 770,00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339 150,00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339 150,00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12,2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lastRenderedPageBreak/>
              <w:t>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POIR.02.03.02-02-0009/19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Paweł Kwiecień, Paweł Mazurkiewicz, ALPHA SPIRIT POLSKA s.c.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 xml:space="preserve">Opracowanie innowacyjnej pełnowartościowej </w:t>
            </w:r>
            <w:proofErr w:type="spellStart"/>
            <w:r w:rsidRPr="00856677">
              <w:rPr>
                <w:rFonts w:cstheme="minorHAnsi"/>
                <w:color w:val="000000"/>
              </w:rPr>
              <w:t>półwilgotnej</w:t>
            </w:r>
            <w:proofErr w:type="spellEnd"/>
            <w:r w:rsidRPr="00856677">
              <w:rPr>
                <w:rFonts w:cstheme="minorHAnsi"/>
                <w:color w:val="000000"/>
              </w:rPr>
              <w:t xml:space="preserve"> karmy dla psów z min.70% zawartością świeżego mięsa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199 875,00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138 125,00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138 125,00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14,8</w:t>
            </w:r>
          </w:p>
        </w:tc>
      </w:tr>
      <w:tr w:rsidR="00856677" w:rsidRPr="00856677" w:rsidTr="0085667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77" w:rsidRPr="00856677" w:rsidRDefault="00856677" w:rsidP="00856677">
            <w:pPr>
              <w:rPr>
                <w:rFonts w:cstheme="minorHAnsi"/>
              </w:rPr>
            </w:pPr>
            <w:r w:rsidRPr="00856677">
              <w:rPr>
                <w:rFonts w:cstheme="minorHAnsi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POIR.02.03.02-32-0004/19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Zakład Gospodarowania Infrastrukturą Kolejową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Opracowanie dokumentacji linii technologicznej do utylizacji drewnianych podkładów kolejowych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418 200,00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280 500,00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280 500,00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color w:val="000000"/>
              </w:rPr>
            </w:pPr>
            <w:r w:rsidRPr="00856677">
              <w:rPr>
                <w:rFonts w:cstheme="minorHAnsi"/>
                <w:color w:val="000000"/>
              </w:rPr>
              <w:t>13,7</w:t>
            </w:r>
          </w:p>
        </w:tc>
      </w:tr>
      <w:tr w:rsidR="00856677" w:rsidRPr="00856677" w:rsidTr="00856677">
        <w:trPr>
          <w:trHeight w:val="945"/>
        </w:trPr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23 453 384,88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16 396 101,27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cstheme="minorHAnsi"/>
                <w:b/>
                <w:bCs/>
                <w:color w:val="000000"/>
              </w:rPr>
            </w:pPr>
            <w:r w:rsidRPr="00856677">
              <w:rPr>
                <w:rFonts w:cstheme="minorHAnsi"/>
                <w:b/>
                <w:bCs/>
                <w:color w:val="000000"/>
              </w:rPr>
              <w:t>16 387 771,27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677" w:rsidRPr="00856677" w:rsidRDefault="00856677" w:rsidP="0085667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2E2FCB" w:rsidRPr="002E2FCB" w:rsidRDefault="002E2FCB" w:rsidP="002E2FCB">
      <w:pPr>
        <w:ind w:left="360"/>
        <w:rPr>
          <w:b/>
          <w:sz w:val="28"/>
          <w:szCs w:val="28"/>
        </w:rPr>
      </w:pPr>
    </w:p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 xml:space="preserve">Projekty </w:t>
      </w:r>
      <w:r>
        <w:rPr>
          <w:b/>
          <w:sz w:val="28"/>
          <w:szCs w:val="28"/>
        </w:rPr>
        <w:t>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E810AF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</w:tr>
      <w:tr w:rsidR="00856677" w:rsidRPr="00E810AF" w:rsidTr="005B5EE4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56677">
              <w:rPr>
                <w:rFonts w:ascii="Calibri" w:hAnsi="Calibri" w:cs="Calibri"/>
                <w:b/>
                <w:bCs/>
                <w:color w:val="000000"/>
              </w:rPr>
              <w:t>29 281 548,00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56677">
              <w:rPr>
                <w:rFonts w:ascii="Calibri" w:hAnsi="Calibri" w:cs="Calibri"/>
                <w:b/>
                <w:bCs/>
                <w:color w:val="000000"/>
              </w:rPr>
              <w:t>20 423 693,67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77" w:rsidRPr="00856677" w:rsidRDefault="00856677" w:rsidP="008566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56677">
              <w:rPr>
                <w:rFonts w:ascii="Calibri" w:hAnsi="Calibri" w:cs="Calibri"/>
                <w:b/>
                <w:bCs/>
                <w:color w:val="000000"/>
              </w:rPr>
              <w:t>20 415 363,67 zł</w:t>
            </w:r>
          </w:p>
        </w:tc>
      </w:tr>
    </w:tbl>
    <w:p w:rsidR="00917CDF" w:rsidRPr="00917CDF" w:rsidRDefault="00917CDF" w:rsidP="006C2485">
      <w:pPr>
        <w:rPr>
          <w:b/>
          <w:sz w:val="28"/>
          <w:szCs w:val="28"/>
        </w:rPr>
      </w:pPr>
    </w:p>
    <w:sectPr w:rsidR="00917CDF" w:rsidRPr="00917CDF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115F2D"/>
    <w:rsid w:val="00156A75"/>
    <w:rsid w:val="001751F2"/>
    <w:rsid w:val="002E2FCB"/>
    <w:rsid w:val="00354A98"/>
    <w:rsid w:val="006C2485"/>
    <w:rsid w:val="00844CFE"/>
    <w:rsid w:val="00856677"/>
    <w:rsid w:val="00886EDE"/>
    <w:rsid w:val="008D6965"/>
    <w:rsid w:val="00917CDF"/>
    <w:rsid w:val="009557C6"/>
    <w:rsid w:val="009B7896"/>
    <w:rsid w:val="00CD787E"/>
    <w:rsid w:val="00D31A23"/>
    <w:rsid w:val="00E13723"/>
    <w:rsid w:val="00E71D16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F15A-1408-4753-BFB2-7B209F39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2987</Words>
  <Characters>17926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 </vt:lpstr>
    </vt:vector>
  </TitlesOfParts>
  <Company>Polska Agencja Rozwoju Przedsiębiorczości</Company>
  <LinksUpToDate>false</LinksUpToDate>
  <CharactersWithSpaces>20872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Kiliańska Patrycja</cp:lastModifiedBy>
  <cp:revision>11</cp:revision>
  <cp:lastPrinted>2019-08-06T08:46:00Z</cp:lastPrinted>
  <dcterms:created xsi:type="dcterms:W3CDTF">2019-07-05T15:11:00Z</dcterms:created>
  <dcterms:modified xsi:type="dcterms:W3CDTF">2019-08-12T09:23:00Z</dcterms:modified>
</cp:coreProperties>
</file>